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F0" w:rsidRPr="00BA75B3" w:rsidRDefault="00057EF0">
      <w:pPr>
        <w:spacing w:after="0" w:line="240" w:lineRule="auto"/>
        <w:jc w:val="center"/>
        <w:rPr>
          <w:rStyle w:val="articleseperator"/>
        </w:rPr>
      </w:pPr>
    </w:p>
    <w:p w:rsidR="00BA75B3" w:rsidRDefault="00BA75B3" w:rsidP="00BA75B3">
      <w:pPr>
        <w:pStyle w:val="a3"/>
        <w:rPr>
          <w:rStyle w:val="articleseperator"/>
          <w:rFonts w:eastAsia="Tahoma"/>
        </w:rPr>
      </w:pPr>
      <w:r w:rsidRPr="00BA75B3">
        <w:rPr>
          <w:rStyle w:val="articleseperator"/>
          <w:rFonts w:eastAsia="Tahoma"/>
        </w:rPr>
        <w:t>                                                                                                   </w:t>
      </w:r>
      <w:r>
        <w:rPr>
          <w:rStyle w:val="articleseperator"/>
          <w:rFonts w:eastAsia="Tahoma"/>
        </w:rPr>
        <w:t xml:space="preserve">                    </w:t>
      </w:r>
      <w:r w:rsidRPr="00BA75B3">
        <w:rPr>
          <w:rStyle w:val="articleseperator"/>
          <w:rFonts w:eastAsia="Tahoma"/>
        </w:rPr>
        <w:t xml:space="preserve"> Утвержден</w:t>
      </w:r>
    </w:p>
    <w:p w:rsidR="00057EF0" w:rsidRPr="00BA75B3" w:rsidRDefault="00BA75B3" w:rsidP="00BA75B3">
      <w:pPr>
        <w:pStyle w:val="a3"/>
        <w:rPr>
          <w:rStyle w:val="articleseperator"/>
          <w:rFonts w:eastAsia="Tahoma"/>
        </w:rPr>
      </w:pPr>
      <w:r>
        <w:rPr>
          <w:rStyle w:val="articleseperator"/>
          <w:rFonts w:eastAsia="Tahoma"/>
        </w:rPr>
        <w:t xml:space="preserve">                                                                                                                   п</w:t>
      </w:r>
      <w:bookmarkStart w:id="0" w:name="_GoBack"/>
      <w:bookmarkEnd w:id="0"/>
      <w:r>
        <w:rPr>
          <w:rStyle w:val="articleseperator"/>
          <w:rFonts w:eastAsia="Tahoma"/>
        </w:rPr>
        <w:t xml:space="preserve">риказом  заведующего                                                                                                                                                </w:t>
      </w:r>
      <w:r w:rsidRPr="00BA75B3">
        <w:rPr>
          <w:rStyle w:val="articleseperator"/>
          <w:rFonts w:eastAsia="Tahoma"/>
        </w:rPr>
        <w:t xml:space="preserve"> </w:t>
      </w:r>
      <w:r>
        <w:rPr>
          <w:rStyle w:val="articleseperator"/>
          <w:rFonts w:eastAsia="Tahoma"/>
        </w:rPr>
        <w:t xml:space="preserve">                                                                                                                                                   </w:t>
      </w:r>
    </w:p>
    <w:p w:rsidR="00057EF0" w:rsidRPr="00BA75B3" w:rsidRDefault="00BA75B3">
      <w:pPr>
        <w:pStyle w:val="a3"/>
        <w:rPr>
          <w:rStyle w:val="articleseperator"/>
        </w:rPr>
      </w:pPr>
      <w:r w:rsidRPr="00BA75B3">
        <w:rPr>
          <w:rStyle w:val="articleseperator"/>
          <w:rFonts w:eastAsia="Tahoma"/>
        </w:rPr>
        <w:t>                                                                   </w:t>
      </w:r>
      <w:r>
        <w:rPr>
          <w:rStyle w:val="articleseperator"/>
          <w:rFonts w:eastAsia="Tahoma"/>
        </w:rPr>
        <w:t>                                                    Курбанов</w:t>
      </w:r>
      <w:r w:rsidRPr="00BA75B3">
        <w:rPr>
          <w:rStyle w:val="articleseperator"/>
          <w:rFonts w:eastAsia="Tahoma"/>
        </w:rPr>
        <w:t xml:space="preserve">ой  </w:t>
      </w:r>
      <w:r>
        <w:rPr>
          <w:rStyle w:val="articleseperator"/>
          <w:rFonts w:eastAsia="Tahoma"/>
        </w:rPr>
        <w:t>  Б.Б.</w:t>
      </w:r>
      <w:r w:rsidRPr="00BA75B3">
        <w:rPr>
          <w:rStyle w:val="articleseperator"/>
          <w:rFonts w:eastAsia="Tahoma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Pr="00BA75B3">
        <w:rPr>
          <w:rStyle w:val="articleseperator"/>
          <w:rFonts w:eastAsia="Tahoma"/>
        </w:rPr>
        <w:t>   </w:t>
      </w:r>
    </w:p>
    <w:p w:rsidR="00BA75B3" w:rsidRDefault="00BA75B3" w:rsidP="00BA75B3">
      <w:pPr>
        <w:pStyle w:val="a3"/>
        <w:rPr>
          <w:rStyle w:val="articleseperator"/>
        </w:rPr>
      </w:pPr>
      <w:r w:rsidRPr="00BA75B3">
        <w:rPr>
          <w:rStyle w:val="articleseperator"/>
          <w:rFonts w:eastAsia="Tahoma"/>
        </w:rPr>
        <w:t> </w:t>
      </w:r>
      <w:r>
        <w:rPr>
          <w:rStyle w:val="articleseperator"/>
        </w:rPr>
        <w:t xml:space="preserve">                              </w:t>
      </w:r>
    </w:p>
    <w:p w:rsidR="00057EF0" w:rsidRDefault="00BA75B3" w:rsidP="00BA75B3">
      <w:pPr>
        <w:pStyle w:val="a3"/>
        <w:rPr>
          <w:rStyle w:val="articleseperator"/>
          <w:rFonts w:eastAsia="Tahoma"/>
          <w:b/>
          <w:i/>
          <w:sz w:val="32"/>
          <w:szCs w:val="32"/>
        </w:rPr>
      </w:pPr>
      <w:r>
        <w:rPr>
          <w:rStyle w:val="articleseperator"/>
        </w:rPr>
        <w:t xml:space="preserve">                                     </w:t>
      </w:r>
      <w:r w:rsidRPr="00BA75B3">
        <w:rPr>
          <w:rStyle w:val="articleseperator"/>
          <w:rFonts w:eastAsia="Tahoma"/>
          <w:b/>
          <w:i/>
          <w:sz w:val="32"/>
          <w:szCs w:val="32"/>
        </w:rPr>
        <w:t>Режим  занятий обучающихся в учреждении</w:t>
      </w:r>
    </w:p>
    <w:p w:rsidR="00BA75B3" w:rsidRPr="00BA75B3" w:rsidRDefault="00BA75B3" w:rsidP="00BA75B3">
      <w:pPr>
        <w:pStyle w:val="a3"/>
        <w:rPr>
          <w:rStyle w:val="articleseperator"/>
        </w:rPr>
      </w:pPr>
    </w:p>
    <w:p w:rsidR="00057EF0" w:rsidRPr="00BA75B3" w:rsidRDefault="00BA75B3">
      <w:pPr>
        <w:numPr>
          <w:ilvl w:val="0"/>
          <w:numId w:val="1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 xml:space="preserve"> Муниципальное </w:t>
      </w:r>
      <w:r w:rsidRPr="00BA75B3">
        <w:rPr>
          <w:rStyle w:val="articleseperator"/>
        </w:rPr>
        <w:t xml:space="preserve">казенное </w:t>
      </w:r>
      <w:r w:rsidRPr="00BA75B3">
        <w:rPr>
          <w:rStyle w:val="articleseperator"/>
        </w:rPr>
        <w:t>дошкольное образовательное учреждение детский сад №</w:t>
      </w:r>
      <w:r>
        <w:rPr>
          <w:rStyle w:val="articleseperator"/>
        </w:rPr>
        <w:t>4</w:t>
      </w:r>
      <w:r w:rsidRPr="00BA75B3">
        <w:rPr>
          <w:rStyle w:val="articleseperator"/>
        </w:rPr>
        <w:t xml:space="preserve">  «</w:t>
      </w:r>
      <w:r>
        <w:rPr>
          <w:rStyle w:val="articleseperator"/>
        </w:rPr>
        <w:t>Улыбка</w:t>
      </w:r>
      <w:r w:rsidRPr="00BA75B3">
        <w:rPr>
          <w:rStyle w:val="articleseperator"/>
        </w:rPr>
        <w:t>»  функционирует в режиме:</w:t>
      </w:r>
    </w:p>
    <w:p w:rsidR="00057EF0" w:rsidRPr="00BA75B3" w:rsidRDefault="00BA75B3" w:rsidP="00BA75B3">
      <w:pPr>
        <w:pStyle w:val="a6"/>
        <w:numPr>
          <w:ilvl w:val="0"/>
          <w:numId w:val="11"/>
        </w:numPr>
        <w:tabs>
          <w:tab w:val="left" w:pos="720"/>
        </w:tabs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полного дня   –1</w:t>
      </w:r>
      <w:r w:rsidRPr="00BA75B3">
        <w:rPr>
          <w:rStyle w:val="articleseperator"/>
        </w:rPr>
        <w:t>0,5</w:t>
      </w:r>
      <w:r w:rsidRPr="00BA75B3">
        <w:rPr>
          <w:rStyle w:val="articleseperator"/>
        </w:rPr>
        <w:t>- часового пребывания.</w:t>
      </w:r>
    </w:p>
    <w:p w:rsidR="00057EF0" w:rsidRPr="00BA75B3" w:rsidRDefault="00BA75B3">
      <w:pPr>
        <w:numPr>
          <w:ilvl w:val="0"/>
          <w:numId w:val="3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Режим работы Учреждения:</w:t>
      </w:r>
    </w:p>
    <w:p w:rsidR="00057EF0" w:rsidRPr="00BA75B3" w:rsidRDefault="00BA75B3" w:rsidP="00BA75B3">
      <w:pPr>
        <w:pStyle w:val="a6"/>
        <w:numPr>
          <w:ilvl w:val="0"/>
          <w:numId w:val="11"/>
        </w:numPr>
        <w:tabs>
          <w:tab w:val="left" w:pos="720"/>
        </w:tabs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шес</w:t>
      </w:r>
      <w:r w:rsidRPr="00BA75B3">
        <w:rPr>
          <w:rStyle w:val="articleseperator"/>
        </w:rPr>
        <w:t>тидневная рабочая неделя;</w:t>
      </w:r>
    </w:p>
    <w:p w:rsidR="00057EF0" w:rsidRPr="00BA75B3" w:rsidRDefault="00BA75B3" w:rsidP="00BA75B3">
      <w:pPr>
        <w:pStyle w:val="a6"/>
        <w:numPr>
          <w:ilvl w:val="0"/>
          <w:numId w:val="11"/>
        </w:numPr>
        <w:tabs>
          <w:tab w:val="left" w:pos="720"/>
        </w:tabs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ч</w:t>
      </w:r>
      <w:r w:rsidRPr="00BA75B3">
        <w:rPr>
          <w:rStyle w:val="articleseperator"/>
        </w:rPr>
        <w:t>асы работы – с 7.</w:t>
      </w:r>
      <w:r>
        <w:rPr>
          <w:rStyle w:val="articleseperator"/>
        </w:rPr>
        <w:t>0</w:t>
      </w:r>
      <w:r w:rsidRPr="00BA75B3">
        <w:rPr>
          <w:rStyle w:val="articleseperator"/>
        </w:rPr>
        <w:t>0 до 1</w:t>
      </w:r>
      <w:r>
        <w:rPr>
          <w:rStyle w:val="articleseperator"/>
        </w:rPr>
        <w:t>7.3</w:t>
      </w:r>
      <w:r w:rsidRPr="00BA75B3">
        <w:rPr>
          <w:rStyle w:val="articleseperator"/>
        </w:rPr>
        <w:t>0;</w:t>
      </w:r>
    </w:p>
    <w:p w:rsidR="00057EF0" w:rsidRPr="00BA75B3" w:rsidRDefault="00BA75B3" w:rsidP="00BA75B3">
      <w:pPr>
        <w:pStyle w:val="a6"/>
        <w:numPr>
          <w:ilvl w:val="0"/>
          <w:numId w:val="11"/>
        </w:numPr>
        <w:tabs>
          <w:tab w:val="left" w:pos="720"/>
        </w:tabs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выходные дни – воскресенье, нерабочие праздничные дни, установленные законодательством Российской Федерации;</w:t>
      </w:r>
    </w:p>
    <w:p w:rsidR="00057EF0" w:rsidRPr="00BA75B3" w:rsidRDefault="00BA75B3">
      <w:pPr>
        <w:numPr>
          <w:ilvl w:val="0"/>
          <w:numId w:val="5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 xml:space="preserve">Максимальная продолжительность непрерывного бодрствования детей 3 – 7 лет составляет 5,5 – 6 часов, до 3 лет – в </w:t>
      </w:r>
      <w:r w:rsidRPr="00BA75B3">
        <w:rPr>
          <w:rStyle w:val="articleseperator"/>
        </w:rPr>
        <w:t>соответствии с медицинскими рекомендациями.</w:t>
      </w:r>
    </w:p>
    <w:p w:rsidR="00057EF0" w:rsidRPr="00BA75B3" w:rsidRDefault="00BA75B3">
      <w:pPr>
        <w:numPr>
          <w:ilvl w:val="0"/>
          <w:numId w:val="5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Продолжительность ежедневных прогулок составляет 3 – 4 часа</w:t>
      </w:r>
      <w:proofErr w:type="gramStart"/>
      <w:r w:rsidRPr="00BA75B3">
        <w:rPr>
          <w:rStyle w:val="articleseperator"/>
        </w:rPr>
        <w:t xml:space="preserve"> .</w:t>
      </w:r>
      <w:proofErr w:type="gramEnd"/>
      <w:r w:rsidRPr="00BA75B3">
        <w:rPr>
          <w:rStyle w:val="articleseperator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</w:t>
      </w:r>
      <w:r w:rsidRPr="00BA75B3">
        <w:rPr>
          <w:rStyle w:val="articleseperator"/>
        </w:rPr>
        <w:t>продолжительность прогулки сокращается.</w:t>
      </w:r>
    </w:p>
    <w:p w:rsidR="00057EF0" w:rsidRPr="00BA75B3" w:rsidRDefault="00BA75B3">
      <w:pPr>
        <w:numPr>
          <w:ilvl w:val="0"/>
          <w:numId w:val="5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057EF0" w:rsidRPr="00BA75B3" w:rsidRDefault="00BA75B3">
      <w:pPr>
        <w:numPr>
          <w:ilvl w:val="0"/>
          <w:numId w:val="5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При организации режима пребывания детей более 5 часов организуется прием пищи с и</w:t>
      </w:r>
      <w:r w:rsidRPr="00BA75B3">
        <w:rPr>
          <w:rStyle w:val="articleseperator"/>
        </w:rPr>
        <w:t>нтервалом 3 – 4 часа и дневной сон.</w:t>
      </w:r>
    </w:p>
    <w:p w:rsidR="00057EF0" w:rsidRPr="00BA75B3" w:rsidRDefault="00BA75B3">
      <w:pPr>
        <w:numPr>
          <w:ilvl w:val="0"/>
          <w:numId w:val="5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 xml:space="preserve">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</w:t>
      </w:r>
      <w:r w:rsidRPr="00BA75B3">
        <w:rPr>
          <w:rStyle w:val="articleseperator"/>
        </w:rPr>
        <w:t>менее 3 часов.</w:t>
      </w:r>
    </w:p>
    <w:p w:rsidR="00057EF0" w:rsidRPr="00BA75B3" w:rsidRDefault="00BA75B3">
      <w:pPr>
        <w:numPr>
          <w:ilvl w:val="0"/>
          <w:numId w:val="5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057EF0" w:rsidRPr="00BA75B3" w:rsidRDefault="00BA75B3">
      <w:pPr>
        <w:numPr>
          <w:ilvl w:val="0"/>
          <w:numId w:val="5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 xml:space="preserve">Максимальная продолжительность непрерывной непосредственно образовательной деятельности для детей раннего возраста от </w:t>
      </w:r>
      <w:r w:rsidRPr="00BA75B3">
        <w:rPr>
          <w:rStyle w:val="articleseperator"/>
        </w:rPr>
        <w:t>2</w:t>
      </w:r>
      <w:r w:rsidRPr="00BA75B3">
        <w:rPr>
          <w:rStyle w:val="articleseperator"/>
        </w:rPr>
        <w:t xml:space="preserve"> до 3 лет составляет 10 мин. Образовательная деятельность осуществляется в первую и во вторую половину дня (по 8 – 10 минут). Возможно ос</w:t>
      </w:r>
      <w:r w:rsidRPr="00BA75B3">
        <w:rPr>
          <w:rStyle w:val="articleseperator"/>
        </w:rPr>
        <w:t>уществление образовательной деятельности на игровой площадке во время прогулки.</w:t>
      </w:r>
    </w:p>
    <w:p w:rsidR="00057EF0" w:rsidRPr="00BA75B3" w:rsidRDefault="00BA75B3">
      <w:pPr>
        <w:numPr>
          <w:ilvl w:val="0"/>
          <w:numId w:val="5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 xml:space="preserve"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</w:t>
      </w:r>
      <w:r w:rsidRPr="00BA75B3">
        <w:rPr>
          <w:rStyle w:val="articleseperator"/>
        </w:rPr>
        <w:t xml:space="preserve">для детей от 5 до 6-ти лет – 25 минут, для детей </w:t>
      </w:r>
      <w:proofErr w:type="gramStart"/>
      <w:r w:rsidRPr="00BA75B3">
        <w:rPr>
          <w:rStyle w:val="articleseperator"/>
        </w:rPr>
        <w:t>от</w:t>
      </w:r>
      <w:proofErr w:type="gramEnd"/>
      <w:r w:rsidRPr="00BA75B3">
        <w:rPr>
          <w:rStyle w:val="articleseperator"/>
        </w:rPr>
        <w:t xml:space="preserve"> 6-ти </w:t>
      </w:r>
      <w:proofErr w:type="gramStart"/>
      <w:r w:rsidRPr="00BA75B3">
        <w:rPr>
          <w:rStyle w:val="articleseperator"/>
        </w:rPr>
        <w:t>до</w:t>
      </w:r>
      <w:proofErr w:type="gramEnd"/>
      <w:r w:rsidRPr="00BA75B3">
        <w:rPr>
          <w:rStyle w:val="articleseperator"/>
        </w:rPr>
        <w:t xml:space="preserve"> 7-ми лет – 30 минут.</w:t>
      </w:r>
    </w:p>
    <w:p w:rsidR="00057EF0" w:rsidRPr="00BA75B3" w:rsidRDefault="00BA75B3">
      <w:pPr>
        <w:numPr>
          <w:ilvl w:val="0"/>
          <w:numId w:val="5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lastRenderedPageBreak/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</w:t>
      </w:r>
      <w:r w:rsidRPr="00BA75B3">
        <w:rPr>
          <w:rStyle w:val="articleseperator"/>
        </w:rPr>
        <w:t xml:space="preserve">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057EF0" w:rsidRPr="00BA75B3" w:rsidRDefault="00BA75B3">
      <w:pPr>
        <w:numPr>
          <w:ilvl w:val="0"/>
          <w:numId w:val="5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Образовательная деяте</w:t>
      </w:r>
      <w:r w:rsidRPr="00BA75B3">
        <w:rPr>
          <w:rStyle w:val="articleseperator"/>
        </w:rPr>
        <w:t>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</w:t>
      </w:r>
      <w:r w:rsidRPr="00BA75B3">
        <w:rPr>
          <w:rStyle w:val="articleseperator"/>
        </w:rPr>
        <w:t>оводятся физкультурные минутки.</w:t>
      </w:r>
    </w:p>
    <w:p w:rsidR="00057EF0" w:rsidRPr="00BA75B3" w:rsidRDefault="00BA75B3">
      <w:pPr>
        <w:numPr>
          <w:ilvl w:val="0"/>
          <w:numId w:val="5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</w:t>
      </w:r>
      <w:r w:rsidRPr="00BA75B3">
        <w:rPr>
          <w:rStyle w:val="articleseperator"/>
        </w:rPr>
        <w:t xml:space="preserve"> ритмика и т.п.</w:t>
      </w:r>
    </w:p>
    <w:p w:rsidR="00057EF0" w:rsidRPr="00BA75B3" w:rsidRDefault="00BA75B3">
      <w:pPr>
        <w:numPr>
          <w:ilvl w:val="0"/>
          <w:numId w:val="5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</w:t>
      </w:r>
      <w:r w:rsidRPr="00BA75B3">
        <w:rPr>
          <w:rStyle w:val="articleseperator"/>
        </w:rPr>
        <w:t xml:space="preserve">ия </w:t>
      </w:r>
      <w:r w:rsidRPr="00BA75B3">
        <w:rPr>
          <w:rStyle w:val="articleseperator"/>
        </w:rPr>
        <w:t>и другие.</w:t>
      </w:r>
    </w:p>
    <w:p w:rsidR="00057EF0" w:rsidRPr="00BA75B3" w:rsidRDefault="00BA75B3">
      <w:pPr>
        <w:pStyle w:val="a3"/>
        <w:rPr>
          <w:rStyle w:val="articleseperator"/>
        </w:rPr>
      </w:pPr>
      <w:r w:rsidRPr="00BA75B3">
        <w:rPr>
          <w:rStyle w:val="articleseperator"/>
          <w:rFonts w:eastAsia="Tahoma"/>
        </w:rPr>
        <w:t>В объеме двигательной активност</w:t>
      </w:r>
      <w:r w:rsidRPr="00BA75B3">
        <w:rPr>
          <w:rStyle w:val="articleseperator"/>
          <w:rFonts w:eastAsia="Tahoma"/>
        </w:rPr>
        <w:t xml:space="preserve">и воспитанников 5 – </w:t>
      </w:r>
      <w:r w:rsidRPr="00BA75B3">
        <w:rPr>
          <w:rStyle w:val="articleseperator"/>
          <w:rFonts w:eastAsia="Tahoma"/>
        </w:rPr>
        <w:t>6</w:t>
      </w:r>
      <w:r w:rsidRPr="00BA75B3">
        <w:rPr>
          <w:rStyle w:val="articleseperator"/>
          <w:rFonts w:eastAsia="Tahoma"/>
        </w:rPr>
        <w:t xml:space="preserve">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057EF0" w:rsidRPr="00BA75B3" w:rsidRDefault="00BA75B3">
      <w:pPr>
        <w:numPr>
          <w:ilvl w:val="0"/>
          <w:numId w:val="6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 xml:space="preserve">С детьми второго и третьего года </w:t>
      </w:r>
      <w:r w:rsidRPr="00BA75B3">
        <w:rPr>
          <w:rStyle w:val="articleseperator"/>
        </w:rPr>
        <w:t>жизни занятия по физическому развитию основной образовательной программы осуществляют по подгруппам 2 – 3 раза в неделю.</w:t>
      </w:r>
    </w:p>
    <w:p w:rsidR="00057EF0" w:rsidRPr="00BA75B3" w:rsidRDefault="00BA75B3">
      <w:pPr>
        <w:pStyle w:val="a3"/>
        <w:rPr>
          <w:rStyle w:val="articleseperator"/>
        </w:rPr>
      </w:pPr>
      <w:r w:rsidRPr="00BA75B3">
        <w:rPr>
          <w:rStyle w:val="articleseperator"/>
          <w:rFonts w:eastAsia="Tahoma"/>
        </w:rPr>
        <w:t xml:space="preserve">Длительность занятий по физическому развитию для детей от </w:t>
      </w:r>
      <w:r w:rsidRPr="00BA75B3">
        <w:rPr>
          <w:rStyle w:val="articleseperator"/>
          <w:rFonts w:eastAsia="Tahoma"/>
        </w:rPr>
        <w:t>2 до</w:t>
      </w:r>
      <w:r w:rsidRPr="00BA75B3">
        <w:rPr>
          <w:rStyle w:val="articleseperator"/>
          <w:rFonts w:eastAsia="Tahoma"/>
        </w:rPr>
        <w:t>3 лет – 10-15 минут.</w:t>
      </w:r>
    </w:p>
    <w:p w:rsidR="00057EF0" w:rsidRPr="00BA75B3" w:rsidRDefault="00BA75B3">
      <w:pPr>
        <w:numPr>
          <w:ilvl w:val="0"/>
          <w:numId w:val="7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Занятия по физическому развитию основной образовател</w:t>
      </w:r>
      <w:r w:rsidRPr="00BA75B3">
        <w:rPr>
          <w:rStyle w:val="articleseperator"/>
        </w:rPr>
        <w:t xml:space="preserve">ьной программы для детей в возрасте от 3 до </w:t>
      </w:r>
      <w:r w:rsidRPr="00BA75B3">
        <w:rPr>
          <w:rStyle w:val="articleseperator"/>
        </w:rPr>
        <w:t>6</w:t>
      </w:r>
      <w:r w:rsidRPr="00BA75B3">
        <w:rPr>
          <w:rStyle w:val="articleseperator"/>
        </w:rPr>
        <w:t xml:space="preserve"> лет организуются не менее 3 раз</w:t>
      </w:r>
      <w:r w:rsidRPr="00BA75B3">
        <w:rPr>
          <w:rStyle w:val="articleseperator"/>
        </w:rPr>
        <w:t>а</w:t>
      </w:r>
      <w:r w:rsidRPr="00BA75B3">
        <w:rPr>
          <w:rStyle w:val="articleseperator"/>
        </w:rPr>
        <w:t xml:space="preserve"> в неделю. Длительность занятий по физическому развитию зависит от возраста детей и составляет:</w:t>
      </w:r>
    </w:p>
    <w:p w:rsidR="00057EF0" w:rsidRPr="00BA75B3" w:rsidRDefault="00BA75B3" w:rsidP="00BA75B3">
      <w:pPr>
        <w:pStyle w:val="a6"/>
        <w:numPr>
          <w:ilvl w:val="0"/>
          <w:numId w:val="10"/>
        </w:numPr>
        <w:tabs>
          <w:tab w:val="left" w:pos="720"/>
        </w:tabs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в младшей группе – 15 мин.,</w:t>
      </w:r>
    </w:p>
    <w:p w:rsidR="00057EF0" w:rsidRPr="00BA75B3" w:rsidRDefault="00BA75B3" w:rsidP="00BA75B3">
      <w:pPr>
        <w:pStyle w:val="a6"/>
        <w:numPr>
          <w:ilvl w:val="0"/>
          <w:numId w:val="10"/>
        </w:numPr>
        <w:tabs>
          <w:tab w:val="left" w:pos="720"/>
        </w:tabs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в средней группе – 20 мин.,</w:t>
      </w:r>
    </w:p>
    <w:p w:rsidR="00057EF0" w:rsidRPr="00BA75B3" w:rsidRDefault="00BA75B3" w:rsidP="00BA75B3">
      <w:pPr>
        <w:pStyle w:val="a6"/>
        <w:numPr>
          <w:ilvl w:val="0"/>
          <w:numId w:val="10"/>
        </w:numPr>
        <w:tabs>
          <w:tab w:val="left" w:pos="720"/>
        </w:tabs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в старшей группе – 25 мин.</w:t>
      </w:r>
      <w:r w:rsidRPr="00BA75B3">
        <w:rPr>
          <w:rStyle w:val="articleseperator"/>
        </w:rPr>
        <w:t>,</w:t>
      </w:r>
    </w:p>
    <w:p w:rsidR="00057EF0" w:rsidRPr="00BA75B3" w:rsidRDefault="00BA75B3">
      <w:pPr>
        <w:pStyle w:val="a3"/>
        <w:rPr>
          <w:rStyle w:val="articleseperator"/>
        </w:rPr>
      </w:pPr>
      <w:r w:rsidRPr="00BA75B3">
        <w:rPr>
          <w:rStyle w:val="articleseperator"/>
          <w:rFonts w:eastAsia="Tahoma"/>
        </w:rPr>
        <w:t xml:space="preserve">Один раз в неделю для детей 5 – </w:t>
      </w:r>
      <w:r w:rsidRPr="00BA75B3">
        <w:rPr>
          <w:rStyle w:val="articleseperator"/>
          <w:rFonts w:eastAsia="Tahoma"/>
        </w:rPr>
        <w:t>6</w:t>
      </w:r>
      <w:r w:rsidRPr="00BA75B3">
        <w:rPr>
          <w:rStyle w:val="articleseperator"/>
          <w:rFonts w:eastAsia="Tahoma"/>
        </w:rPr>
        <w:t xml:space="preserve">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057EF0" w:rsidRPr="00BA75B3" w:rsidRDefault="00BA75B3">
      <w:pPr>
        <w:numPr>
          <w:ilvl w:val="0"/>
          <w:numId w:val="9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Для д</w:t>
      </w:r>
      <w:r w:rsidRPr="00BA75B3">
        <w:rPr>
          <w:rStyle w:val="articleseperator"/>
        </w:rPr>
        <w:t>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057EF0" w:rsidRPr="00BA75B3" w:rsidRDefault="00BA75B3">
      <w:pPr>
        <w:numPr>
          <w:ilvl w:val="0"/>
          <w:numId w:val="9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Режим занятий дополнительного образования устанавливается расписан</w:t>
      </w:r>
      <w:r w:rsidRPr="00BA75B3">
        <w:rPr>
          <w:rStyle w:val="articleseperator"/>
        </w:rPr>
        <w:t>ием занятий.</w:t>
      </w:r>
    </w:p>
    <w:p w:rsidR="00057EF0" w:rsidRPr="00BA75B3" w:rsidRDefault="00BA75B3">
      <w:pPr>
        <w:numPr>
          <w:ilvl w:val="0"/>
          <w:numId w:val="9"/>
        </w:numPr>
        <w:spacing w:before="270" w:after="270" w:line="240" w:lineRule="auto"/>
        <w:rPr>
          <w:rStyle w:val="articleseperator"/>
        </w:rPr>
      </w:pPr>
      <w:r w:rsidRPr="00BA75B3">
        <w:rPr>
          <w:rStyle w:val="articleseperator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057EF0" w:rsidRPr="00BA75B3" w:rsidRDefault="00BA75B3">
      <w:pPr>
        <w:pStyle w:val="a3"/>
        <w:shd w:val="clear" w:color="auto" w:fill="EEEEEE"/>
        <w:rPr>
          <w:rStyle w:val="articleseperator"/>
          <w:rFonts w:eastAsia="Tahoma"/>
        </w:rPr>
      </w:pPr>
      <w:r w:rsidRPr="00BA75B3">
        <w:rPr>
          <w:rStyle w:val="articleseperator"/>
          <w:rFonts w:eastAsia="Tahoma"/>
        </w:rPr>
        <w:t> </w:t>
      </w:r>
    </w:p>
    <w:p w:rsidR="00057EF0" w:rsidRPr="00BA75B3" w:rsidRDefault="00057EF0">
      <w:pPr>
        <w:spacing w:before="100" w:beforeAutospacing="1" w:after="100" w:afterAutospacing="1" w:line="255" w:lineRule="atLeast"/>
        <w:rPr>
          <w:rStyle w:val="articleseperator"/>
        </w:rPr>
      </w:pPr>
    </w:p>
    <w:sectPr w:rsidR="00057EF0" w:rsidRPr="00BA75B3" w:rsidSect="00BA75B3">
      <w:pgSz w:w="11906" w:h="16838"/>
      <w:pgMar w:top="794" w:right="709" w:bottom="709" w:left="567" w:header="709" w:footer="709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25771C"/>
    <w:multiLevelType w:val="multilevel"/>
    <w:tmpl w:val="C62577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C88EEA0E"/>
    <w:multiLevelType w:val="multilevel"/>
    <w:tmpl w:val="C88EEA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D433D48C"/>
    <w:multiLevelType w:val="multilevel"/>
    <w:tmpl w:val="D433D4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D7BDA33E"/>
    <w:multiLevelType w:val="multilevel"/>
    <w:tmpl w:val="D7BDA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0B6D73E8"/>
    <w:multiLevelType w:val="hybridMultilevel"/>
    <w:tmpl w:val="22E86F4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D2E024"/>
    <w:multiLevelType w:val="multilevel"/>
    <w:tmpl w:val="19D2E0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1B10719A"/>
    <w:multiLevelType w:val="hybridMultilevel"/>
    <w:tmpl w:val="2EF8291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53A060"/>
    <w:multiLevelType w:val="multilevel"/>
    <w:tmpl w:val="2953A0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3A1F5AE7"/>
    <w:multiLevelType w:val="multilevel"/>
    <w:tmpl w:val="3A1F5A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4465B616"/>
    <w:multiLevelType w:val="multilevel"/>
    <w:tmpl w:val="4465B61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>
    <w:nsid w:val="7D659C1F"/>
    <w:multiLevelType w:val="multilevel"/>
    <w:tmpl w:val="7D659C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53A33"/>
    <w:rsid w:val="00053A33"/>
    <w:rsid w:val="00057EF0"/>
    <w:rsid w:val="00132C61"/>
    <w:rsid w:val="0024404A"/>
    <w:rsid w:val="00285161"/>
    <w:rsid w:val="003903BA"/>
    <w:rsid w:val="0040033D"/>
    <w:rsid w:val="005D18C3"/>
    <w:rsid w:val="00641954"/>
    <w:rsid w:val="006907F4"/>
    <w:rsid w:val="0081297A"/>
    <w:rsid w:val="00A369F3"/>
    <w:rsid w:val="00AD5281"/>
    <w:rsid w:val="00B70006"/>
    <w:rsid w:val="00B80D8A"/>
    <w:rsid w:val="00BA75B3"/>
    <w:rsid w:val="00C122FB"/>
    <w:rsid w:val="00D57A56"/>
    <w:rsid w:val="00D60E22"/>
    <w:rsid w:val="00DA495C"/>
    <w:rsid w:val="00E93363"/>
    <w:rsid w:val="00FF2337"/>
    <w:rsid w:val="371E4665"/>
    <w:rsid w:val="6946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urrent">
    <w:name w:val="current"/>
    <w:basedOn w:val="a0"/>
  </w:style>
  <w:style w:type="character" w:customStyle="1" w:styleId="logo">
    <w:name w:val="logo"/>
    <w:basedOn w:val="a0"/>
  </w:style>
  <w:style w:type="character" w:customStyle="1" w:styleId="articleseperator">
    <w:name w:val="article_seperator"/>
    <w:basedOn w:val="a0"/>
    <w:qFormat/>
  </w:style>
  <w:style w:type="paragraph" w:styleId="a6">
    <w:name w:val="List Paragraph"/>
    <w:basedOn w:val="a"/>
    <w:uiPriority w:val="99"/>
    <w:unhideWhenUsed/>
    <w:rsid w:val="00BA7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832</Words>
  <Characters>4747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Ulybka</cp:lastModifiedBy>
  <cp:revision>8</cp:revision>
  <cp:lastPrinted>2018-11-26T06:09:00Z</cp:lastPrinted>
  <dcterms:created xsi:type="dcterms:W3CDTF">2018-11-22T12:43:00Z</dcterms:created>
  <dcterms:modified xsi:type="dcterms:W3CDTF">2019-03-14T16:53:00Z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